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99F" w:rsidRPr="00295432" w:rsidRDefault="00A5099F">
      <w:pPr>
        <w:widowControl w:val="0"/>
        <w:spacing w:after="0" w:line="240" w:lineRule="auto"/>
        <w:ind w:left="4820" w:firstLine="708"/>
        <w:jc w:val="both"/>
        <w:rPr>
          <w:rFonts w:ascii="Times New Roman" w:hAnsi="Times New Roman"/>
          <w:sz w:val="26"/>
          <w:szCs w:val="26"/>
        </w:rPr>
      </w:pPr>
    </w:p>
    <w:p w:rsidR="007A4531" w:rsidRPr="007A4531" w:rsidRDefault="007A4531" w:rsidP="007A4531">
      <w:pPr>
        <w:tabs>
          <w:tab w:val="left" w:pos="960"/>
          <w:tab w:val="center" w:pos="4819"/>
        </w:tabs>
        <w:jc w:val="center"/>
        <w:rPr>
          <w:rFonts w:ascii="Times New Roman" w:hAnsi="Times New Roman"/>
          <w:sz w:val="28"/>
          <w:szCs w:val="28"/>
        </w:rPr>
      </w:pPr>
      <w:r w:rsidRPr="007A4531">
        <w:rPr>
          <w:rFonts w:ascii="Times New Roman" w:hAnsi="Times New Roman"/>
          <w:sz w:val="28"/>
          <w:szCs w:val="28"/>
        </w:rPr>
        <w:t>АДМИНИСТРАЦИЯ ГОРОДА ДИМИТРОВГРАДА</w:t>
      </w:r>
    </w:p>
    <w:p w:rsidR="007A4531" w:rsidRPr="007A4531" w:rsidRDefault="007A4531" w:rsidP="007A4531">
      <w:pPr>
        <w:tabs>
          <w:tab w:val="center" w:pos="4859"/>
          <w:tab w:val="left" w:pos="6720"/>
        </w:tabs>
        <w:ind w:right="-82"/>
        <w:jc w:val="center"/>
        <w:rPr>
          <w:rFonts w:ascii="Times New Roman" w:hAnsi="Times New Roman"/>
          <w:sz w:val="28"/>
          <w:szCs w:val="28"/>
        </w:rPr>
      </w:pPr>
      <w:r w:rsidRPr="007A4531">
        <w:rPr>
          <w:rFonts w:ascii="Times New Roman" w:hAnsi="Times New Roman"/>
          <w:sz w:val="28"/>
          <w:szCs w:val="28"/>
        </w:rPr>
        <w:t>Ульяновской области</w:t>
      </w:r>
    </w:p>
    <w:p w:rsidR="007A4531" w:rsidRPr="007A4531" w:rsidRDefault="007A4531" w:rsidP="007A4531">
      <w:pPr>
        <w:tabs>
          <w:tab w:val="left" w:pos="4230"/>
          <w:tab w:val="left" w:pos="7005"/>
        </w:tabs>
        <w:jc w:val="center"/>
        <w:rPr>
          <w:rFonts w:ascii="Times New Roman" w:hAnsi="Times New Roman"/>
          <w:sz w:val="28"/>
          <w:szCs w:val="28"/>
        </w:rPr>
      </w:pPr>
      <w:r w:rsidRPr="007A4531">
        <w:rPr>
          <w:rFonts w:ascii="Times New Roman" w:hAnsi="Times New Roman"/>
          <w:sz w:val="28"/>
          <w:szCs w:val="28"/>
        </w:rPr>
        <w:t>П О С Т А Н О В Л Е Н И Е</w:t>
      </w:r>
    </w:p>
    <w:p w:rsidR="007A4531" w:rsidRPr="007A4531" w:rsidRDefault="007A4531" w:rsidP="007A4531">
      <w:pPr>
        <w:tabs>
          <w:tab w:val="left" w:pos="4230"/>
          <w:tab w:val="left" w:pos="7005"/>
        </w:tabs>
        <w:jc w:val="center"/>
        <w:rPr>
          <w:rFonts w:ascii="Times New Roman" w:hAnsi="Times New Roman"/>
          <w:sz w:val="28"/>
          <w:szCs w:val="28"/>
        </w:rPr>
      </w:pPr>
    </w:p>
    <w:p w:rsidR="007A4531" w:rsidRPr="007A4531" w:rsidRDefault="007A4531" w:rsidP="007A4531">
      <w:pPr>
        <w:tabs>
          <w:tab w:val="left" w:pos="284"/>
        </w:tabs>
        <w:rPr>
          <w:rFonts w:ascii="Times New Roman" w:hAnsi="Times New Roman"/>
          <w:b/>
          <w:sz w:val="28"/>
          <w:szCs w:val="28"/>
        </w:rPr>
      </w:pPr>
      <w:r w:rsidRPr="007A4531">
        <w:rPr>
          <w:rFonts w:ascii="Times New Roman" w:hAnsi="Times New Roman"/>
          <w:sz w:val="28"/>
          <w:szCs w:val="28"/>
        </w:rPr>
        <w:t>23 июля 2026 года                                                                             № 23</w:t>
      </w:r>
      <w:r>
        <w:rPr>
          <w:rFonts w:ascii="Times New Roman" w:hAnsi="Times New Roman"/>
          <w:sz w:val="28"/>
          <w:szCs w:val="28"/>
        </w:rPr>
        <w:t>80</w:t>
      </w:r>
    </w:p>
    <w:p w:rsidR="00A5099F" w:rsidRPr="00295432" w:rsidRDefault="00A509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EB2919" w:rsidRDefault="00EB29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2919" w:rsidRDefault="00EB29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2919" w:rsidRDefault="00EB29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099F" w:rsidRPr="00EB2919" w:rsidRDefault="00B733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2919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города </w:t>
      </w:r>
    </w:p>
    <w:p w:rsidR="00A5099F" w:rsidRPr="00EB2919" w:rsidRDefault="00B733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2919">
        <w:rPr>
          <w:rFonts w:ascii="Times New Roman" w:hAnsi="Times New Roman"/>
          <w:b/>
          <w:sz w:val="28"/>
          <w:szCs w:val="28"/>
        </w:rPr>
        <w:t>от 01.09.2022 №</w:t>
      </w:r>
      <w:r w:rsidR="00EB2919">
        <w:rPr>
          <w:rFonts w:ascii="Times New Roman" w:hAnsi="Times New Roman"/>
          <w:b/>
          <w:sz w:val="28"/>
          <w:szCs w:val="28"/>
        </w:rPr>
        <w:t xml:space="preserve"> </w:t>
      </w:r>
      <w:r w:rsidRPr="00EB2919">
        <w:rPr>
          <w:rFonts w:ascii="Times New Roman" w:hAnsi="Times New Roman"/>
          <w:b/>
          <w:sz w:val="28"/>
          <w:szCs w:val="28"/>
        </w:rPr>
        <w:t>2320</w:t>
      </w:r>
    </w:p>
    <w:p w:rsidR="00E614DC" w:rsidRPr="00EB2919" w:rsidRDefault="00E614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099F" w:rsidRPr="00EB2919" w:rsidRDefault="00B7332F" w:rsidP="00E614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919">
        <w:rPr>
          <w:rFonts w:ascii="Times New Roman" w:hAnsi="Times New Roman"/>
          <w:sz w:val="28"/>
          <w:szCs w:val="28"/>
        </w:rPr>
        <w:t xml:space="preserve">В соответствии со статьями </w:t>
      </w:r>
      <w:r w:rsidR="00E614DC" w:rsidRPr="00EB2919">
        <w:rPr>
          <w:rFonts w:ascii="Times New Roman" w:hAnsi="Times New Roman"/>
          <w:sz w:val="28"/>
          <w:szCs w:val="28"/>
        </w:rPr>
        <w:t xml:space="preserve">30, </w:t>
      </w:r>
      <w:r w:rsidRPr="00EB2919">
        <w:rPr>
          <w:rFonts w:ascii="Times New Roman" w:hAnsi="Times New Roman"/>
          <w:sz w:val="28"/>
          <w:szCs w:val="28"/>
        </w:rPr>
        <w:t>31, 32, 33 Градостроительного кодекса  Российской Федерации, пунктом 26 части 1 статьи 16 Федерального закона от 06.10.2003 №</w:t>
      </w:r>
      <w:r w:rsidR="00EB2919">
        <w:rPr>
          <w:rFonts w:ascii="Times New Roman" w:hAnsi="Times New Roman"/>
          <w:sz w:val="28"/>
          <w:szCs w:val="28"/>
        </w:rPr>
        <w:t xml:space="preserve"> </w:t>
      </w:r>
      <w:r w:rsidRPr="00EB2919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</w:t>
      </w:r>
      <w:r w:rsidR="00EB2919">
        <w:rPr>
          <w:rFonts w:ascii="Times New Roman" w:hAnsi="Times New Roman"/>
          <w:sz w:val="28"/>
          <w:szCs w:val="28"/>
        </w:rPr>
        <w:t>сийской Федерации», статьей 2.2</w:t>
      </w:r>
      <w:r w:rsidRPr="00EB2919">
        <w:rPr>
          <w:rFonts w:ascii="Times New Roman" w:hAnsi="Times New Roman"/>
          <w:sz w:val="28"/>
          <w:szCs w:val="28"/>
        </w:rPr>
        <w:t xml:space="preserve"> Закона Ульяновской области от 30.06.2008 № 118-ЗО «Градостроительный устав Ульяновской области», пунктом 28 части 1 статьи 7 и пунктом 2 части 5 статьи 45 Устава муниципального образования «Город Димитровград» Ульяновской области, рассмотрев заключение по результатам публичных слушаний по проекту постановления Администрации города Димитровграда Ульяновской области «О внесении изменений в постановление Администрации города от 01.09.2022 №</w:t>
      </w:r>
      <w:r w:rsidR="00EB2919">
        <w:rPr>
          <w:rFonts w:ascii="Times New Roman" w:hAnsi="Times New Roman"/>
          <w:sz w:val="28"/>
          <w:szCs w:val="28"/>
        </w:rPr>
        <w:t xml:space="preserve"> </w:t>
      </w:r>
      <w:r w:rsidRPr="00EB2919">
        <w:rPr>
          <w:rFonts w:ascii="Times New Roman" w:hAnsi="Times New Roman"/>
          <w:sz w:val="28"/>
          <w:szCs w:val="28"/>
        </w:rPr>
        <w:t xml:space="preserve">2320» от </w:t>
      </w:r>
      <w:r w:rsidR="00B72F5C" w:rsidRPr="00EB2919">
        <w:rPr>
          <w:rFonts w:ascii="Times New Roman" w:hAnsi="Times New Roman"/>
          <w:sz w:val="28"/>
          <w:szCs w:val="28"/>
        </w:rPr>
        <w:t>15.04.2026</w:t>
      </w:r>
      <w:r w:rsidRPr="00EB2919">
        <w:rPr>
          <w:rFonts w:ascii="Times New Roman" w:hAnsi="Times New Roman"/>
          <w:sz w:val="28"/>
          <w:szCs w:val="28"/>
        </w:rPr>
        <w:t>, протокол</w:t>
      </w:r>
      <w:r w:rsidR="00B72F5C" w:rsidRPr="00EB2919">
        <w:rPr>
          <w:rFonts w:ascii="Times New Roman" w:hAnsi="Times New Roman"/>
          <w:sz w:val="28"/>
          <w:szCs w:val="28"/>
        </w:rPr>
        <w:t>ы</w:t>
      </w:r>
      <w:r w:rsidRPr="00EB2919">
        <w:rPr>
          <w:rFonts w:ascii="Times New Roman" w:hAnsi="Times New Roman"/>
          <w:sz w:val="28"/>
          <w:szCs w:val="28"/>
        </w:rPr>
        <w:t xml:space="preserve"> публичных слушаний по проекту постановления Администрации города Димитровграда Ульяновской области «О внесении изменений в постановление Администрации города от 01.09.2022 №</w:t>
      </w:r>
      <w:r w:rsidR="00EB2919">
        <w:rPr>
          <w:rFonts w:ascii="Times New Roman" w:hAnsi="Times New Roman"/>
          <w:sz w:val="28"/>
          <w:szCs w:val="28"/>
        </w:rPr>
        <w:t xml:space="preserve"> </w:t>
      </w:r>
      <w:r w:rsidRPr="00EB2919">
        <w:rPr>
          <w:rFonts w:ascii="Times New Roman" w:hAnsi="Times New Roman"/>
          <w:sz w:val="28"/>
          <w:szCs w:val="28"/>
        </w:rPr>
        <w:t xml:space="preserve">2320» от </w:t>
      </w:r>
      <w:r w:rsidR="00B72F5C" w:rsidRPr="00EB2919">
        <w:rPr>
          <w:rFonts w:ascii="Times New Roman" w:hAnsi="Times New Roman"/>
          <w:sz w:val="28"/>
          <w:szCs w:val="28"/>
        </w:rPr>
        <w:t xml:space="preserve"> 08.04.2026, от 09.04.2026</w:t>
      </w:r>
      <w:r w:rsidRPr="00EB2919">
        <w:rPr>
          <w:rFonts w:ascii="Times New Roman" w:hAnsi="Times New Roman"/>
          <w:sz w:val="28"/>
          <w:szCs w:val="28"/>
        </w:rPr>
        <w:t>, п о с т а н о в л я ю:</w:t>
      </w:r>
    </w:p>
    <w:p w:rsidR="00A5099F" w:rsidRPr="00EB2919" w:rsidRDefault="00EB2919" w:rsidP="00EB29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7332F" w:rsidRPr="00EB2919">
        <w:rPr>
          <w:rFonts w:ascii="Times New Roman" w:hAnsi="Times New Roman"/>
          <w:sz w:val="28"/>
          <w:szCs w:val="28"/>
        </w:rPr>
        <w:t>Внести в постановление Администрации города от 01.09.2022 № 2320 «Об утверждении Правил землепользования и застройки города Димитровграда Ульяновской области» (далее - постановление) следующие изменения:</w:t>
      </w:r>
    </w:p>
    <w:p w:rsidR="00295432" w:rsidRPr="00EB2919" w:rsidRDefault="00EB2919" w:rsidP="00EB291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295432" w:rsidRPr="00EB2919">
        <w:rPr>
          <w:rFonts w:ascii="Times New Roman" w:hAnsi="Times New Roman"/>
          <w:sz w:val="28"/>
          <w:szCs w:val="28"/>
        </w:rPr>
        <w:t>В приложении № 3 к постановлению изменить</w:t>
      </w:r>
      <w:r w:rsidR="00295432" w:rsidRPr="00EB2919">
        <w:rPr>
          <w:rFonts w:ascii="Times New Roman" w:eastAsia="Arial" w:hAnsi="Times New Roman"/>
          <w:sz w:val="28"/>
          <w:szCs w:val="28"/>
        </w:rPr>
        <w:t xml:space="preserve"> территориальную зону </w:t>
      </w:r>
      <w:r w:rsidR="00295432" w:rsidRPr="00EB2919">
        <w:rPr>
          <w:rFonts w:ascii="Times New Roman" w:hAnsi="Times New Roman"/>
          <w:sz w:val="28"/>
          <w:szCs w:val="28"/>
        </w:rPr>
        <w:t>земельного участка, примыкающего с западной стороны к земельному участку с кадастровым номером 73:23:000000:143</w:t>
      </w:r>
      <w:r w:rsidR="00295432" w:rsidRPr="00EB2919">
        <w:rPr>
          <w:rFonts w:ascii="Times New Roman" w:hAnsi="Times New Roman"/>
          <w:bCs/>
          <w:sz w:val="28"/>
          <w:szCs w:val="28"/>
        </w:rPr>
        <w:t>, расположенного по адресу</w:t>
      </w:r>
      <w:r>
        <w:rPr>
          <w:rFonts w:ascii="Times New Roman" w:hAnsi="Times New Roman"/>
          <w:bCs/>
          <w:sz w:val="28"/>
          <w:szCs w:val="28"/>
        </w:rPr>
        <w:t>:</w:t>
      </w:r>
      <w:r w:rsidR="00CF1380" w:rsidRPr="00EB2919">
        <w:rPr>
          <w:rFonts w:ascii="Times New Roman" w:hAnsi="Times New Roman"/>
          <w:bCs/>
          <w:color w:val="auto"/>
          <w:kern w:val="2"/>
          <w:sz w:val="28"/>
          <w:szCs w:val="28"/>
          <w:lang w:eastAsia="ar-SA"/>
        </w:rPr>
        <w:t xml:space="preserve"> </w:t>
      </w:r>
      <w:r w:rsidR="00CF1380" w:rsidRPr="00EB2919">
        <w:rPr>
          <w:rFonts w:ascii="Times New Roman" w:hAnsi="Times New Roman"/>
          <w:bCs/>
          <w:sz w:val="28"/>
          <w:szCs w:val="28"/>
        </w:rPr>
        <w:t xml:space="preserve">Российская Федерация, Ульяновская область, г.о. город Димитровград, </w:t>
      </w:r>
      <w:r>
        <w:rPr>
          <w:rFonts w:ascii="Times New Roman" w:hAnsi="Times New Roman"/>
          <w:bCs/>
          <w:sz w:val="28"/>
          <w:szCs w:val="28"/>
        </w:rPr>
        <w:t xml:space="preserve">                 г.</w:t>
      </w:r>
      <w:r w:rsidR="00CF1380" w:rsidRPr="00EB2919">
        <w:rPr>
          <w:rFonts w:ascii="Times New Roman" w:hAnsi="Times New Roman"/>
          <w:bCs/>
          <w:sz w:val="28"/>
          <w:szCs w:val="28"/>
        </w:rPr>
        <w:t xml:space="preserve">Димитровград, </w:t>
      </w:r>
      <w:r>
        <w:rPr>
          <w:rFonts w:ascii="Times New Roman" w:hAnsi="Times New Roman"/>
          <w:bCs/>
          <w:sz w:val="28"/>
          <w:szCs w:val="28"/>
        </w:rPr>
        <w:t>ш.</w:t>
      </w:r>
      <w:r w:rsidR="00CF1380" w:rsidRPr="00EB2919">
        <w:rPr>
          <w:rFonts w:ascii="Times New Roman" w:hAnsi="Times New Roman"/>
          <w:bCs/>
          <w:sz w:val="28"/>
          <w:szCs w:val="28"/>
        </w:rPr>
        <w:t>Мулловское</w:t>
      </w:r>
      <w:r>
        <w:rPr>
          <w:rFonts w:ascii="Times New Roman" w:hAnsi="Times New Roman"/>
          <w:bCs/>
          <w:sz w:val="28"/>
          <w:szCs w:val="28"/>
        </w:rPr>
        <w:t>,</w:t>
      </w:r>
      <w:r w:rsidR="00CF1380" w:rsidRPr="00EB2919">
        <w:rPr>
          <w:rFonts w:ascii="Times New Roman" w:hAnsi="Times New Roman"/>
          <w:bCs/>
          <w:sz w:val="28"/>
          <w:szCs w:val="28"/>
        </w:rPr>
        <w:t xml:space="preserve"> з/у 29</w:t>
      </w:r>
      <w:r w:rsidR="00295432" w:rsidRPr="00EB2919">
        <w:rPr>
          <w:rFonts w:ascii="Times New Roman" w:hAnsi="Times New Roman"/>
          <w:bCs/>
          <w:sz w:val="28"/>
          <w:szCs w:val="28"/>
        </w:rPr>
        <w:t xml:space="preserve"> </w:t>
      </w:r>
      <w:r w:rsidR="00295432" w:rsidRPr="00EB2919">
        <w:rPr>
          <w:rFonts w:ascii="Times New Roman" w:eastAsia="Arial" w:hAnsi="Times New Roman"/>
          <w:sz w:val="28"/>
          <w:szCs w:val="28"/>
        </w:rPr>
        <w:t>с территориальной зоны «Сп» (</w:t>
      </w:r>
      <w:r w:rsidR="00295432" w:rsidRPr="00EB2919">
        <w:rPr>
          <w:rFonts w:ascii="Times New Roman" w:eastAsia="Lucida Sans Unicode" w:hAnsi="Times New Roman"/>
          <w:spacing w:val="-2"/>
          <w:sz w:val="28"/>
          <w:szCs w:val="28"/>
        </w:rPr>
        <w:t>зоны специального назначения)  на зону «П»  (производственную зону)</w:t>
      </w:r>
      <w:r w:rsidR="00295432" w:rsidRPr="00EB2919">
        <w:rPr>
          <w:rFonts w:ascii="Times New Roman" w:hAnsi="Times New Roman"/>
          <w:sz w:val="28"/>
          <w:szCs w:val="28"/>
        </w:rPr>
        <w:t>;</w:t>
      </w:r>
    </w:p>
    <w:p w:rsidR="00295432" w:rsidRPr="00EB2919" w:rsidRDefault="00295432" w:rsidP="00EB2919">
      <w:pPr>
        <w:pStyle w:val="3"/>
        <w:keepNext w:val="0"/>
        <w:keepLines w:val="0"/>
        <w:tabs>
          <w:tab w:val="left" w:pos="0"/>
          <w:tab w:val="left" w:pos="1843"/>
        </w:tabs>
        <w:spacing w:before="0" w:line="240" w:lineRule="auto"/>
        <w:ind w:firstLine="567"/>
        <w:jc w:val="both"/>
        <w:rPr>
          <w:rFonts w:ascii="Times New Roman" w:eastAsia="Lucida Sans Unicode" w:hAnsi="Times New Roman"/>
          <w:b w:val="0"/>
          <w:color w:val="auto"/>
          <w:spacing w:val="-2"/>
          <w:sz w:val="28"/>
          <w:szCs w:val="28"/>
        </w:rPr>
      </w:pPr>
      <w:r w:rsidRPr="00EB2919">
        <w:rPr>
          <w:rFonts w:ascii="Times New Roman" w:hAnsi="Times New Roman"/>
          <w:b w:val="0"/>
          <w:color w:val="auto"/>
          <w:sz w:val="28"/>
          <w:szCs w:val="28"/>
        </w:rPr>
        <w:t>1.</w:t>
      </w:r>
      <w:r w:rsidR="00970ED9" w:rsidRPr="00EB2919"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Pr="00EB2919">
        <w:rPr>
          <w:rFonts w:ascii="Times New Roman" w:hAnsi="Times New Roman"/>
          <w:b w:val="0"/>
          <w:color w:val="auto"/>
          <w:sz w:val="28"/>
          <w:szCs w:val="28"/>
        </w:rPr>
        <w:t xml:space="preserve">. </w:t>
      </w:r>
      <w:r w:rsidRPr="00EB2919">
        <w:rPr>
          <w:rFonts w:ascii="Times New Roman" w:hAnsi="Times New Roman"/>
          <w:b w:val="0"/>
          <w:color w:val="auto"/>
          <w:sz w:val="28"/>
          <w:szCs w:val="28"/>
          <w:lang w:eastAsia="ar-SA"/>
        </w:rPr>
        <w:t>В приложении № 3 к постановлению изменить</w:t>
      </w:r>
      <w:r w:rsidRPr="00EB2919">
        <w:rPr>
          <w:rFonts w:ascii="Times New Roman" w:eastAsia="Arial" w:hAnsi="Times New Roman"/>
          <w:b w:val="0"/>
          <w:color w:val="auto"/>
          <w:sz w:val="28"/>
          <w:szCs w:val="28"/>
        </w:rPr>
        <w:t xml:space="preserve"> территориальную зону </w:t>
      </w:r>
      <w:r w:rsidRPr="00EB2919">
        <w:rPr>
          <w:rFonts w:ascii="Times New Roman" w:hAnsi="Times New Roman"/>
          <w:b w:val="0"/>
          <w:color w:val="auto"/>
          <w:sz w:val="28"/>
          <w:szCs w:val="28"/>
        </w:rPr>
        <w:t xml:space="preserve"> земельного участка </w:t>
      </w:r>
      <w:r w:rsidRPr="00EB2919">
        <w:rPr>
          <w:rFonts w:ascii="Times New Roman" w:eastAsia="Arial" w:hAnsi="Times New Roman"/>
          <w:b w:val="0"/>
          <w:color w:val="auto"/>
          <w:sz w:val="28"/>
          <w:szCs w:val="28"/>
        </w:rPr>
        <w:t>с кадастровым номером 73:23:012609:41</w:t>
      </w:r>
      <w:r w:rsidRPr="00EB2919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, расположенного по адресу: </w:t>
      </w:r>
      <w:r w:rsidR="00CF1380" w:rsidRPr="00EB2919">
        <w:rPr>
          <w:rFonts w:ascii="Times New Roman" w:hAnsi="Times New Roman"/>
          <w:b w:val="0"/>
          <w:bCs/>
          <w:color w:val="auto"/>
          <w:sz w:val="28"/>
          <w:szCs w:val="28"/>
        </w:rPr>
        <w:t>Российская Федерация, Ульяновская облас</w:t>
      </w:r>
      <w:r w:rsidR="00EB2919">
        <w:rPr>
          <w:rFonts w:ascii="Times New Roman" w:hAnsi="Times New Roman"/>
          <w:b w:val="0"/>
          <w:bCs/>
          <w:color w:val="auto"/>
          <w:sz w:val="28"/>
          <w:szCs w:val="28"/>
        </w:rPr>
        <w:t>ть, г.о. город Димитровград, г.Димитровград, ул.</w:t>
      </w:r>
      <w:r w:rsidR="00CF1380" w:rsidRPr="00EB2919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Промышленная, з/у 63б </w:t>
      </w:r>
      <w:r w:rsidRPr="00EB2919">
        <w:rPr>
          <w:rFonts w:ascii="Times New Roman" w:eastAsia="Arial" w:hAnsi="Times New Roman"/>
          <w:b w:val="0"/>
          <w:color w:val="auto"/>
          <w:sz w:val="28"/>
          <w:szCs w:val="28"/>
        </w:rPr>
        <w:t xml:space="preserve">с территориальной </w:t>
      </w:r>
      <w:r w:rsidRPr="00EB2919">
        <w:rPr>
          <w:rFonts w:ascii="Times New Roman" w:eastAsia="Arial" w:hAnsi="Times New Roman"/>
          <w:b w:val="0"/>
          <w:color w:val="auto"/>
          <w:sz w:val="28"/>
          <w:szCs w:val="28"/>
        </w:rPr>
        <w:lastRenderedPageBreak/>
        <w:t>зоны «Т»</w:t>
      </w:r>
      <w:r w:rsidRPr="00EB2919">
        <w:rPr>
          <w:rFonts w:ascii="Times New Roman" w:eastAsia="Lucida Sans Unicode" w:hAnsi="Times New Roman"/>
          <w:b w:val="0"/>
          <w:color w:val="auto"/>
          <w:spacing w:val="-2"/>
          <w:sz w:val="28"/>
          <w:szCs w:val="28"/>
        </w:rPr>
        <w:t xml:space="preserve"> (зона транспортной инфраструктуры) на зону «П» (производственная зона);</w:t>
      </w:r>
    </w:p>
    <w:p w:rsidR="00295432" w:rsidRPr="00EB2919" w:rsidRDefault="00295432" w:rsidP="00EB2919">
      <w:pPr>
        <w:pStyle w:val="3"/>
        <w:keepNext w:val="0"/>
        <w:keepLines w:val="0"/>
        <w:tabs>
          <w:tab w:val="left" w:pos="0"/>
          <w:tab w:val="left" w:pos="1843"/>
        </w:tabs>
        <w:spacing w:before="0" w:line="240" w:lineRule="auto"/>
        <w:ind w:firstLine="567"/>
        <w:jc w:val="both"/>
        <w:rPr>
          <w:rFonts w:ascii="Times New Roman" w:eastAsia="Arial" w:hAnsi="Times New Roman"/>
          <w:b w:val="0"/>
          <w:color w:val="000000"/>
          <w:sz w:val="28"/>
          <w:szCs w:val="28"/>
        </w:rPr>
      </w:pPr>
      <w:r w:rsidRPr="00EB2919">
        <w:rPr>
          <w:rFonts w:ascii="Times New Roman" w:hAnsi="Times New Roman"/>
          <w:b w:val="0"/>
          <w:color w:val="auto"/>
          <w:sz w:val="28"/>
          <w:szCs w:val="28"/>
        </w:rPr>
        <w:t>1.</w:t>
      </w:r>
      <w:r w:rsidR="00970ED9" w:rsidRPr="00EB2919">
        <w:rPr>
          <w:rFonts w:ascii="Times New Roman" w:hAnsi="Times New Roman"/>
          <w:b w:val="0"/>
          <w:color w:val="auto"/>
          <w:sz w:val="28"/>
          <w:szCs w:val="28"/>
        </w:rPr>
        <w:t>3</w:t>
      </w:r>
      <w:r w:rsidR="00EB2919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Pr="00EB2919">
        <w:rPr>
          <w:rFonts w:ascii="Times New Roman" w:hAnsi="Times New Roman"/>
          <w:b w:val="0"/>
          <w:color w:val="auto"/>
          <w:sz w:val="28"/>
          <w:szCs w:val="28"/>
          <w:lang w:eastAsia="ar-SA"/>
        </w:rPr>
        <w:t>В приложении № 3 к постановлению изменить</w:t>
      </w:r>
      <w:r w:rsidRPr="00EB2919">
        <w:rPr>
          <w:rFonts w:ascii="Times New Roman" w:eastAsia="Arial" w:hAnsi="Times New Roman"/>
          <w:b w:val="0"/>
          <w:color w:val="auto"/>
          <w:sz w:val="28"/>
          <w:szCs w:val="28"/>
        </w:rPr>
        <w:t xml:space="preserve"> территориальную зону </w:t>
      </w:r>
      <w:r w:rsidRPr="00EB2919">
        <w:rPr>
          <w:rFonts w:ascii="Times New Roman" w:hAnsi="Times New Roman"/>
          <w:b w:val="0"/>
          <w:color w:val="auto"/>
          <w:sz w:val="28"/>
          <w:szCs w:val="28"/>
        </w:rPr>
        <w:t>земельных участков</w:t>
      </w:r>
      <w:r w:rsidR="00C51066" w:rsidRPr="00EB2919">
        <w:rPr>
          <w:rFonts w:ascii="Times New Roman" w:hAnsi="Times New Roman"/>
          <w:b w:val="0"/>
          <w:color w:val="auto"/>
          <w:sz w:val="28"/>
          <w:szCs w:val="28"/>
        </w:rPr>
        <w:t>:</w:t>
      </w:r>
      <w:r w:rsidR="00CF1380" w:rsidRPr="00EB2919">
        <w:rPr>
          <w:rFonts w:ascii="Times New Roman" w:hAnsi="Times New Roman"/>
          <w:b w:val="0"/>
          <w:color w:val="auto"/>
          <w:kern w:val="2"/>
          <w:sz w:val="28"/>
          <w:szCs w:val="28"/>
          <w:lang w:eastAsia="ar-SA"/>
        </w:rPr>
        <w:t xml:space="preserve"> </w:t>
      </w:r>
      <w:r w:rsidR="00CF1380" w:rsidRPr="00EB2919">
        <w:rPr>
          <w:rFonts w:ascii="Times New Roman" w:hAnsi="Times New Roman"/>
          <w:b w:val="0"/>
          <w:color w:val="auto"/>
          <w:sz w:val="28"/>
          <w:szCs w:val="28"/>
        </w:rPr>
        <w:t>с кадастровым номером 73:23:014608:37</w:t>
      </w:r>
      <w:r w:rsidR="00CF1380" w:rsidRPr="00EB2919">
        <w:rPr>
          <w:rFonts w:ascii="Times New Roman" w:hAnsi="Times New Roman"/>
          <w:b w:val="0"/>
          <w:bCs/>
          <w:color w:val="auto"/>
          <w:sz w:val="28"/>
          <w:szCs w:val="28"/>
        </w:rPr>
        <w:t>, расположенного по адресу: Российская Федерация, Ульяновская область, г.о. город Димитровград, г.Димитровград, ул.Куйбышева з/у 1/25, с кадастровым номером 73:23:014612:32 расположенного по адресу: Ульяновская область, г.Димитровград, земельный участок, северо-зап</w:t>
      </w:r>
      <w:r w:rsidR="00EB2919">
        <w:rPr>
          <w:rFonts w:ascii="Times New Roman" w:hAnsi="Times New Roman"/>
          <w:b w:val="0"/>
          <w:bCs/>
          <w:color w:val="auto"/>
          <w:sz w:val="28"/>
          <w:szCs w:val="28"/>
        </w:rPr>
        <w:t>аднее земельного участка по ул.</w:t>
      </w:r>
      <w:r w:rsidR="00CF1380" w:rsidRPr="00EB2919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Куйбышева, 1в, с кадастровым номером 73:23:014612:2, расположенного по адресу: обл.Ульяновская, г.Димитровград, садоводческое товарищество «Дубки», участок 1, с кадастровым номером 73:23:014612:144, расположенного по адресу: Российская Федерация, Ульяновская область, г.Димитровград, с/т «Дубки», участок № 2 </w:t>
      </w:r>
      <w:r w:rsidRPr="00EB2919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Pr="00EB2919">
        <w:rPr>
          <w:rFonts w:ascii="Times New Roman" w:eastAsia="Arial" w:hAnsi="Times New Roman"/>
          <w:b w:val="0"/>
          <w:color w:val="auto"/>
          <w:sz w:val="28"/>
          <w:szCs w:val="28"/>
        </w:rPr>
        <w:t>с территориальной зоны «Р1» (зона</w:t>
      </w:r>
      <w:r w:rsidRPr="00EB2919">
        <w:rPr>
          <w:rFonts w:ascii="Times New Roman" w:eastAsia="Arial" w:hAnsi="Times New Roman"/>
          <w:b w:val="0"/>
          <w:color w:val="000000"/>
          <w:sz w:val="28"/>
          <w:szCs w:val="28"/>
        </w:rPr>
        <w:t xml:space="preserve"> рекреационного назначения) на зону «О» (зона делового, общественного и коммерческого назначения);</w:t>
      </w:r>
    </w:p>
    <w:p w:rsidR="00295432" w:rsidRPr="00EB2919" w:rsidRDefault="00295432" w:rsidP="00EB2919">
      <w:pPr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EB2919">
        <w:rPr>
          <w:rFonts w:ascii="Times New Roman" w:hAnsi="Times New Roman"/>
          <w:sz w:val="28"/>
          <w:szCs w:val="28"/>
        </w:rPr>
        <w:t>1.</w:t>
      </w:r>
      <w:r w:rsidR="00BF0ABD" w:rsidRPr="00EB2919">
        <w:rPr>
          <w:rFonts w:ascii="Times New Roman" w:hAnsi="Times New Roman"/>
          <w:sz w:val="28"/>
          <w:szCs w:val="28"/>
        </w:rPr>
        <w:t>4</w:t>
      </w:r>
      <w:r w:rsidRPr="00EB2919">
        <w:rPr>
          <w:rFonts w:ascii="Times New Roman" w:hAnsi="Times New Roman"/>
          <w:sz w:val="28"/>
          <w:szCs w:val="28"/>
        </w:rPr>
        <w:t>. В приложении № 3 к постановлению изменить</w:t>
      </w:r>
      <w:r w:rsidRPr="00EB2919">
        <w:rPr>
          <w:rFonts w:ascii="Times New Roman" w:eastAsia="Arial" w:hAnsi="Times New Roman"/>
          <w:sz w:val="28"/>
          <w:szCs w:val="28"/>
        </w:rPr>
        <w:t xml:space="preserve"> территориальную зону </w:t>
      </w:r>
      <w:r w:rsidRPr="00EB2919">
        <w:rPr>
          <w:rFonts w:ascii="Times New Roman" w:hAnsi="Times New Roman"/>
          <w:sz w:val="28"/>
          <w:szCs w:val="28"/>
        </w:rPr>
        <w:t xml:space="preserve">земельных участков: </w:t>
      </w:r>
      <w:r w:rsidR="00CF1380" w:rsidRPr="00EB2919">
        <w:rPr>
          <w:rFonts w:ascii="Times New Roman" w:eastAsia="Arial" w:hAnsi="Times New Roman"/>
          <w:sz w:val="28"/>
          <w:szCs w:val="28"/>
        </w:rPr>
        <w:t>с кадастровым номером 73:23:011106:72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 xml:space="preserve">, расположенного по адресу: Российская Федерация, Ульяновская область, г.о. город Димитровград, ул.Севастопольская, зд. 5, с кадастровым номером </w:t>
      </w:r>
      <w:r w:rsidR="00CF1380" w:rsidRPr="00EB2919">
        <w:rPr>
          <w:rFonts w:ascii="Times New Roman" w:eastAsia="Arial" w:hAnsi="Times New Roman"/>
          <w:sz w:val="28"/>
          <w:szCs w:val="28"/>
        </w:rPr>
        <w:t xml:space="preserve">73:23:011106:419, 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 xml:space="preserve">расположенного по адресу: Российская Федерация, Ульяновская область, Городской округ г.Димитровград, г.Димитровград, </w:t>
      </w:r>
      <w:r w:rsidR="00EB2919">
        <w:rPr>
          <w:rFonts w:ascii="Times New Roman" w:eastAsia="Arial" w:hAnsi="Times New Roman"/>
          <w:bCs/>
          <w:sz w:val="28"/>
          <w:szCs w:val="28"/>
        </w:rPr>
        <w:t xml:space="preserve">         ул.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 xml:space="preserve">Севастопольская, с кадастровым номером </w:t>
      </w:r>
      <w:r w:rsidR="00CF1380" w:rsidRPr="00EB2919">
        <w:rPr>
          <w:rFonts w:ascii="Times New Roman" w:eastAsia="Arial" w:hAnsi="Times New Roman"/>
          <w:sz w:val="28"/>
          <w:szCs w:val="28"/>
        </w:rPr>
        <w:t>73:23:011106:420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>, расположенного по адресу: Российская Федерация, Ульяновская область, г.о. город Ди</w:t>
      </w:r>
      <w:r w:rsidR="00EB2919">
        <w:rPr>
          <w:rFonts w:ascii="Times New Roman" w:eastAsia="Arial" w:hAnsi="Times New Roman"/>
          <w:bCs/>
          <w:sz w:val="28"/>
          <w:szCs w:val="28"/>
        </w:rPr>
        <w:t>митровград, г.Димитровград, ул.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 xml:space="preserve">Севастопольская, з/у 5/1, с кадастровым номером </w:t>
      </w:r>
      <w:r w:rsidR="00CF1380" w:rsidRPr="00EB2919">
        <w:rPr>
          <w:rFonts w:ascii="Times New Roman" w:eastAsia="Arial" w:hAnsi="Times New Roman"/>
          <w:sz w:val="28"/>
          <w:szCs w:val="28"/>
        </w:rPr>
        <w:t>73:23:011106:70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>, расположенного по адресу: Российская Федерация, Ульяновская область, г.о. город Димитровград, г</w:t>
      </w:r>
      <w:r w:rsidR="00EB2919">
        <w:rPr>
          <w:rFonts w:ascii="Times New Roman" w:eastAsia="Arial" w:hAnsi="Times New Roman"/>
          <w:bCs/>
          <w:sz w:val="28"/>
          <w:szCs w:val="28"/>
        </w:rPr>
        <w:t>.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>Димитровград, ул</w:t>
      </w:r>
      <w:r w:rsidR="00EB2919">
        <w:rPr>
          <w:rFonts w:ascii="Times New Roman" w:eastAsia="Arial" w:hAnsi="Times New Roman"/>
          <w:bCs/>
          <w:sz w:val="28"/>
          <w:szCs w:val="28"/>
        </w:rPr>
        <w:t>.</w:t>
      </w:r>
      <w:r w:rsidR="00CF1380" w:rsidRPr="00EB2919">
        <w:rPr>
          <w:rFonts w:ascii="Times New Roman" w:eastAsia="Arial" w:hAnsi="Times New Roman"/>
          <w:bCs/>
          <w:sz w:val="28"/>
          <w:szCs w:val="28"/>
        </w:rPr>
        <w:t xml:space="preserve"> Севастопольская, з/у 5 </w:t>
      </w:r>
      <w:r w:rsidRPr="00EB2919">
        <w:rPr>
          <w:rFonts w:ascii="Times New Roman" w:hAnsi="Times New Roman"/>
          <w:bCs/>
          <w:sz w:val="28"/>
          <w:szCs w:val="28"/>
        </w:rPr>
        <w:t>с</w:t>
      </w:r>
      <w:r w:rsidRPr="00EB2919">
        <w:rPr>
          <w:rFonts w:ascii="Times New Roman" w:eastAsia="Arial" w:hAnsi="Times New Roman"/>
          <w:sz w:val="28"/>
          <w:szCs w:val="28"/>
        </w:rPr>
        <w:t xml:space="preserve"> территориальной зоны «О» (зона делового, общественного и коммерческого назначения) </w:t>
      </w:r>
      <w:r w:rsidRPr="00EB2919">
        <w:rPr>
          <w:rFonts w:ascii="Times New Roman" w:eastAsia="Lucida Sans Unicode" w:hAnsi="Times New Roman"/>
          <w:spacing w:val="-2"/>
          <w:sz w:val="28"/>
          <w:szCs w:val="28"/>
        </w:rPr>
        <w:t>на зону «Ж1» (</w:t>
      </w:r>
      <w:r w:rsidRPr="00EB2919">
        <w:rPr>
          <w:rFonts w:ascii="Times New Roman" w:eastAsia="Arial" w:hAnsi="Times New Roman"/>
          <w:sz w:val="28"/>
          <w:szCs w:val="28"/>
        </w:rPr>
        <w:t>зона застройки индивидуальными жилыми домами)</w:t>
      </w:r>
      <w:r w:rsidR="006C7FB9" w:rsidRPr="00EB2919">
        <w:rPr>
          <w:rFonts w:ascii="Times New Roman" w:eastAsia="Arial" w:hAnsi="Times New Roman"/>
          <w:sz w:val="28"/>
          <w:szCs w:val="28"/>
        </w:rPr>
        <w:t>.</w:t>
      </w:r>
    </w:p>
    <w:p w:rsidR="00E614DC" w:rsidRPr="00EB2919" w:rsidRDefault="00E614DC" w:rsidP="00EB291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color w:val="auto"/>
          <w:sz w:val="28"/>
          <w:szCs w:val="28"/>
        </w:rPr>
      </w:pPr>
      <w:r w:rsidRPr="00EB2919">
        <w:rPr>
          <w:rFonts w:ascii="Times New Roman" w:eastAsia="Arial" w:hAnsi="Times New Roman"/>
          <w:sz w:val="28"/>
          <w:szCs w:val="28"/>
        </w:rPr>
        <w:t xml:space="preserve">                                                                      </w:t>
      </w:r>
      <w:r w:rsidR="00EB2919">
        <w:rPr>
          <w:rFonts w:ascii="Times New Roman" w:eastAsia="Arial" w:hAnsi="Times New Roman"/>
          <w:sz w:val="28"/>
          <w:szCs w:val="28"/>
        </w:rPr>
        <w:t xml:space="preserve">   </w:t>
      </w:r>
      <w:r w:rsidRPr="00EB2919">
        <w:rPr>
          <w:rFonts w:ascii="Times New Roman" w:eastAsia="Arial" w:hAnsi="Times New Roman"/>
          <w:sz w:val="28"/>
          <w:szCs w:val="28"/>
        </w:rPr>
        <w:t xml:space="preserve">                                           ».</w:t>
      </w:r>
    </w:p>
    <w:p w:rsidR="00A5099F" w:rsidRPr="00EB2919" w:rsidRDefault="00EB2919" w:rsidP="00EB291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7332F" w:rsidRPr="00EB2919">
        <w:rPr>
          <w:rFonts w:ascii="Times New Roman" w:hAnsi="Times New Roman"/>
          <w:sz w:val="28"/>
          <w:szCs w:val="28"/>
        </w:rPr>
        <w:t>Настоящее постановление  подлежит официальному опубликованию и размещению в информационно-телекоммуникационной сети Интернет на официальном сайте Администрации города.</w:t>
      </w:r>
    </w:p>
    <w:p w:rsidR="00A5099F" w:rsidRPr="00EB2919" w:rsidRDefault="00B7332F" w:rsidP="00EB291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2919">
        <w:rPr>
          <w:rFonts w:ascii="Times New Roman" w:hAnsi="Times New Roman"/>
          <w:sz w:val="28"/>
          <w:szCs w:val="28"/>
        </w:rPr>
        <w:t>3.Контроль за исполнением настоящего постановления возложить на Первого заместителя Главы города  Муллина Н.Ю.</w:t>
      </w:r>
    </w:p>
    <w:p w:rsidR="00A5099F" w:rsidRDefault="00A5099F" w:rsidP="0029543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B2919" w:rsidRDefault="00EB2919" w:rsidP="0029543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B2919" w:rsidRPr="00EB2919" w:rsidRDefault="00EB2919" w:rsidP="0029543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41C48" w:rsidRDefault="00B7332F" w:rsidP="00EB2919">
      <w:pPr>
        <w:widowControl w:val="0"/>
        <w:spacing w:after="0" w:line="240" w:lineRule="auto"/>
        <w:jc w:val="both"/>
        <w:rPr>
          <w:rFonts w:ascii="Times New Roman" w:hAnsi="Times New Roman"/>
          <w:sz w:val="26"/>
        </w:rPr>
      </w:pPr>
      <w:r w:rsidRPr="00EB2919">
        <w:rPr>
          <w:rFonts w:ascii="Times New Roman" w:hAnsi="Times New Roman"/>
          <w:sz w:val="28"/>
          <w:szCs w:val="28"/>
        </w:rPr>
        <w:t xml:space="preserve">Глава города </w:t>
      </w:r>
      <w:r w:rsidRPr="00EB2919">
        <w:rPr>
          <w:rFonts w:ascii="Times New Roman" w:hAnsi="Times New Roman"/>
          <w:sz w:val="28"/>
          <w:szCs w:val="28"/>
        </w:rPr>
        <w:tab/>
      </w:r>
      <w:r w:rsidRPr="00EB2919">
        <w:rPr>
          <w:rFonts w:ascii="Times New Roman" w:hAnsi="Times New Roman"/>
          <w:sz w:val="28"/>
          <w:szCs w:val="28"/>
        </w:rPr>
        <w:tab/>
      </w:r>
      <w:r w:rsidRPr="00EB2919">
        <w:rPr>
          <w:rFonts w:ascii="Times New Roman" w:hAnsi="Times New Roman"/>
          <w:sz w:val="28"/>
          <w:szCs w:val="28"/>
        </w:rPr>
        <w:tab/>
      </w:r>
      <w:r w:rsidRPr="00EB2919">
        <w:rPr>
          <w:rFonts w:ascii="Times New Roman" w:hAnsi="Times New Roman"/>
          <w:sz w:val="28"/>
          <w:szCs w:val="28"/>
        </w:rPr>
        <w:tab/>
        <w:t xml:space="preserve">          </w:t>
      </w:r>
      <w:r w:rsidRPr="00EB2919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EB2919">
        <w:rPr>
          <w:rFonts w:ascii="Times New Roman" w:hAnsi="Times New Roman"/>
          <w:sz w:val="28"/>
          <w:szCs w:val="28"/>
        </w:rPr>
        <w:tab/>
        <w:t xml:space="preserve">        </w:t>
      </w:r>
      <w:r w:rsidR="00EB2919">
        <w:rPr>
          <w:rFonts w:ascii="Times New Roman" w:hAnsi="Times New Roman"/>
          <w:sz w:val="28"/>
          <w:szCs w:val="28"/>
        </w:rPr>
        <w:t xml:space="preserve">  </w:t>
      </w:r>
      <w:r w:rsidRPr="00EB2919">
        <w:rPr>
          <w:rFonts w:ascii="Times New Roman" w:hAnsi="Times New Roman"/>
          <w:sz w:val="28"/>
          <w:szCs w:val="28"/>
        </w:rPr>
        <w:t xml:space="preserve">    С.А.Сандрюков </w:t>
      </w:r>
    </w:p>
    <w:p w:rsidR="00441C48" w:rsidRDefault="00441C48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441C48" w:rsidRDefault="00441C48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ED15EC" w:rsidRDefault="00ED15EC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ED15EC" w:rsidRDefault="00ED15EC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8B6BC7" w:rsidRDefault="008B6BC7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8B6BC7" w:rsidRDefault="008B6BC7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A5099F" w:rsidRPr="00560F0E" w:rsidRDefault="008B6BC7" w:rsidP="009B2415">
      <w:pPr>
        <w:widowControl w:val="0"/>
        <w:tabs>
          <w:tab w:val="left" w:pos="318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</w:rPr>
        <w:lastRenderedPageBreak/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 w:rsidR="00EB2919">
        <w:rPr>
          <w:rFonts w:ascii="Times New Roman" w:hAnsi="Times New Roman"/>
          <w:sz w:val="26"/>
        </w:rPr>
        <w:t xml:space="preserve">         </w:t>
      </w:r>
      <w:r w:rsidR="00B7332F" w:rsidRPr="00560F0E">
        <w:rPr>
          <w:rFonts w:ascii="Times New Roman" w:hAnsi="Times New Roman"/>
          <w:sz w:val="26"/>
          <w:szCs w:val="26"/>
        </w:rPr>
        <w:t xml:space="preserve">ПРИЛОЖЕНИЕ </w:t>
      </w:r>
    </w:p>
    <w:p w:rsidR="00A5099F" w:rsidRPr="00560F0E" w:rsidRDefault="00B7332F">
      <w:pPr>
        <w:spacing w:after="0" w:line="240" w:lineRule="auto"/>
        <w:ind w:left="5528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>к постановлению</w:t>
      </w:r>
    </w:p>
    <w:p w:rsidR="00A5099F" w:rsidRPr="00560F0E" w:rsidRDefault="00B7332F">
      <w:pPr>
        <w:spacing w:after="0" w:line="240" w:lineRule="auto"/>
        <w:ind w:left="5528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>Администрации города</w:t>
      </w:r>
    </w:p>
    <w:p w:rsidR="00A5099F" w:rsidRPr="00560F0E" w:rsidRDefault="00B7332F">
      <w:pPr>
        <w:spacing w:after="0" w:line="240" w:lineRule="auto"/>
        <w:ind w:left="5529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 xml:space="preserve">от </w:t>
      </w:r>
      <w:r w:rsidR="00A219A8">
        <w:rPr>
          <w:rFonts w:ascii="Times New Roman" w:hAnsi="Times New Roman"/>
          <w:sz w:val="26"/>
          <w:szCs w:val="26"/>
        </w:rPr>
        <w:t xml:space="preserve">23.07.2026 </w:t>
      </w:r>
      <w:r w:rsidRPr="00560F0E">
        <w:rPr>
          <w:rFonts w:ascii="Times New Roman" w:hAnsi="Times New Roman"/>
          <w:sz w:val="26"/>
          <w:szCs w:val="26"/>
        </w:rPr>
        <w:t>№</w:t>
      </w:r>
      <w:r w:rsidR="00A219A8">
        <w:rPr>
          <w:rFonts w:ascii="Times New Roman" w:hAnsi="Times New Roman"/>
          <w:sz w:val="26"/>
          <w:szCs w:val="26"/>
        </w:rPr>
        <w:t xml:space="preserve"> 2380</w:t>
      </w:r>
    </w:p>
    <w:p w:rsidR="00A5099F" w:rsidRPr="00560F0E" w:rsidRDefault="00A5099F">
      <w:pPr>
        <w:pStyle w:val="af5"/>
        <w:tabs>
          <w:tab w:val="left" w:pos="0"/>
        </w:tabs>
        <w:spacing w:after="0" w:line="100" w:lineRule="atLeast"/>
        <w:ind w:left="20"/>
        <w:jc w:val="both"/>
        <w:rPr>
          <w:sz w:val="26"/>
          <w:szCs w:val="26"/>
        </w:rPr>
      </w:pPr>
    </w:p>
    <w:p w:rsidR="00A5099F" w:rsidRPr="00560F0E" w:rsidRDefault="00B7332F">
      <w:pPr>
        <w:pStyle w:val="af5"/>
        <w:tabs>
          <w:tab w:val="left" w:pos="0"/>
        </w:tabs>
        <w:spacing w:after="0" w:line="100" w:lineRule="atLeast"/>
        <w:ind w:left="20"/>
        <w:jc w:val="both"/>
        <w:rPr>
          <w:sz w:val="26"/>
          <w:szCs w:val="26"/>
        </w:rPr>
      </w:pP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  <w:r w:rsidRPr="00560F0E">
        <w:rPr>
          <w:sz w:val="26"/>
          <w:szCs w:val="26"/>
        </w:rPr>
        <w:tab/>
      </w:r>
    </w:p>
    <w:p w:rsidR="00A5099F" w:rsidRPr="00560F0E" w:rsidRDefault="00B7332F">
      <w:pPr>
        <w:spacing w:after="0" w:line="360" w:lineRule="auto"/>
        <w:ind w:left="5528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>« ПРИЛОЖЕНИЕ №</w:t>
      </w:r>
      <w:r w:rsidR="00EB2919">
        <w:rPr>
          <w:rFonts w:ascii="Times New Roman" w:hAnsi="Times New Roman"/>
          <w:sz w:val="26"/>
          <w:szCs w:val="26"/>
        </w:rPr>
        <w:t xml:space="preserve"> </w:t>
      </w:r>
      <w:r w:rsidRPr="00560F0E">
        <w:rPr>
          <w:rFonts w:ascii="Times New Roman" w:hAnsi="Times New Roman"/>
          <w:sz w:val="26"/>
          <w:szCs w:val="26"/>
        </w:rPr>
        <w:t>3</w:t>
      </w:r>
    </w:p>
    <w:p w:rsidR="00A5099F" w:rsidRPr="00560F0E" w:rsidRDefault="00B7332F">
      <w:pPr>
        <w:spacing w:after="0" w:line="240" w:lineRule="auto"/>
        <w:ind w:left="5528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>к постановлению</w:t>
      </w:r>
    </w:p>
    <w:p w:rsidR="00A5099F" w:rsidRPr="00560F0E" w:rsidRDefault="00B7332F">
      <w:pPr>
        <w:spacing w:after="0" w:line="240" w:lineRule="auto"/>
        <w:ind w:left="5528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>Администрации города</w:t>
      </w:r>
    </w:p>
    <w:p w:rsidR="00A5099F" w:rsidRPr="00560F0E" w:rsidRDefault="00B733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60F0E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 w:rsidR="00560F0E">
        <w:rPr>
          <w:rFonts w:ascii="Times New Roman" w:hAnsi="Times New Roman"/>
          <w:sz w:val="26"/>
          <w:szCs w:val="26"/>
        </w:rPr>
        <w:t xml:space="preserve">                            </w:t>
      </w:r>
      <w:r w:rsidRPr="00560F0E">
        <w:rPr>
          <w:rFonts w:ascii="Times New Roman" w:hAnsi="Times New Roman"/>
          <w:sz w:val="26"/>
          <w:szCs w:val="26"/>
        </w:rPr>
        <w:t>от 01.09.2022 №</w:t>
      </w:r>
      <w:r w:rsidR="00EB2919">
        <w:rPr>
          <w:rFonts w:ascii="Times New Roman" w:hAnsi="Times New Roman"/>
          <w:sz w:val="26"/>
          <w:szCs w:val="26"/>
        </w:rPr>
        <w:t xml:space="preserve"> </w:t>
      </w:r>
      <w:r w:rsidRPr="00560F0E">
        <w:rPr>
          <w:rFonts w:ascii="Times New Roman" w:hAnsi="Times New Roman"/>
          <w:sz w:val="26"/>
          <w:szCs w:val="26"/>
        </w:rPr>
        <w:t>2320</w:t>
      </w:r>
    </w:p>
    <w:p w:rsidR="00A5099F" w:rsidRPr="00560F0E" w:rsidRDefault="00A5099F">
      <w:pPr>
        <w:pStyle w:val="af5"/>
        <w:tabs>
          <w:tab w:val="left" w:pos="0"/>
        </w:tabs>
        <w:spacing w:after="0" w:line="100" w:lineRule="atLeast"/>
        <w:ind w:left="20"/>
        <w:jc w:val="both"/>
        <w:rPr>
          <w:sz w:val="26"/>
          <w:szCs w:val="26"/>
        </w:rPr>
      </w:pPr>
    </w:p>
    <w:p w:rsidR="00A5099F" w:rsidRPr="00560F0E" w:rsidRDefault="00B7332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0F0E">
        <w:rPr>
          <w:rFonts w:ascii="Times New Roman" w:hAnsi="Times New Roman"/>
          <w:b/>
          <w:sz w:val="26"/>
          <w:szCs w:val="26"/>
        </w:rPr>
        <w:t>Карта градостроительного зонирования</w:t>
      </w:r>
    </w:p>
    <w:p w:rsidR="00A5099F" w:rsidRPr="00560F0E" w:rsidRDefault="00B7332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0F0E">
        <w:rPr>
          <w:rFonts w:ascii="Times New Roman" w:hAnsi="Times New Roman"/>
          <w:b/>
          <w:sz w:val="26"/>
          <w:szCs w:val="26"/>
        </w:rPr>
        <w:t>Правил землепользования и застройки г.Димитровграда</w:t>
      </w:r>
    </w:p>
    <w:p w:rsidR="00A5099F" w:rsidRDefault="00A5099F">
      <w:pPr>
        <w:widowControl w:val="0"/>
        <w:spacing w:after="0" w:line="240" w:lineRule="auto"/>
        <w:jc w:val="both"/>
        <w:rPr>
          <w:rFonts w:ascii="Times New Roman" w:hAnsi="Times New Roman"/>
          <w:sz w:val="26"/>
        </w:rPr>
      </w:pPr>
    </w:p>
    <w:p w:rsidR="00724A6A" w:rsidRDefault="00724A6A">
      <w:pPr>
        <w:widowControl w:val="0"/>
        <w:spacing w:after="0" w:line="240" w:lineRule="auto"/>
        <w:jc w:val="both"/>
        <w:rPr>
          <w:rFonts w:ascii="Times New Roman" w:hAnsi="Times New Roman"/>
          <w:sz w:val="26"/>
        </w:rPr>
      </w:pPr>
    </w:p>
    <w:p w:rsidR="00A5099F" w:rsidRDefault="00E33511">
      <w:pPr>
        <w:widowControl w:val="0"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noProof/>
          <w:sz w:val="26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6"/>
        </w:rPr>
        <w:drawing>
          <wp:inline distT="0" distB="0" distL="0" distR="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6"/>
        </w:rPr>
        <w:drawing>
          <wp:inline distT="0" distB="0" distL="0" distR="0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0F37">
        <w:rPr>
          <w:rFonts w:ascii="Times New Roman" w:hAnsi="Times New Roman"/>
          <w:noProof/>
          <w:sz w:val="26"/>
        </w:rPr>
        <w:drawing>
          <wp:inline distT="0" distB="0" distL="0" distR="0">
            <wp:extent cx="5800605" cy="5924550"/>
            <wp:effectExtent l="19050" t="0" r="0" b="0"/>
            <wp:docPr id="4" name="Рисунок 1" descr="D:\АРХИТЕКТУРА\РАБОЧИЙСТОЛ\лл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ХИТЕКТУРА\РАБОЧИЙСТОЛ\ллл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195" cy="5929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099F" w:rsidSect="00EB2919">
      <w:headerReference w:type="default" r:id="rId10"/>
      <w:pgSz w:w="11906" w:h="16838"/>
      <w:pgMar w:top="1276" w:right="707" w:bottom="709" w:left="1701" w:header="397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5701" w:rsidRDefault="007B5701" w:rsidP="00A5099F">
      <w:pPr>
        <w:spacing w:after="0" w:line="240" w:lineRule="auto"/>
      </w:pPr>
      <w:r>
        <w:separator/>
      </w:r>
    </w:p>
  </w:endnote>
  <w:endnote w:type="continuationSeparator" w:id="1">
    <w:p w:rsidR="007B5701" w:rsidRDefault="007B5701" w:rsidP="00A5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5701" w:rsidRDefault="007B5701" w:rsidP="00A5099F">
      <w:pPr>
        <w:spacing w:after="0" w:line="240" w:lineRule="auto"/>
      </w:pPr>
      <w:r>
        <w:separator/>
      </w:r>
    </w:p>
  </w:footnote>
  <w:footnote w:type="continuationSeparator" w:id="1">
    <w:p w:rsidR="007B5701" w:rsidRDefault="007B5701" w:rsidP="00A50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9F" w:rsidRDefault="00076BD7">
    <w:pPr>
      <w:framePr w:wrap="around" w:vAnchor="text" w:hAnchor="margin" w:xAlign="center" w:y="1"/>
    </w:pPr>
    <w:r>
      <w:fldChar w:fldCharType="begin"/>
    </w:r>
    <w:r w:rsidR="00B7332F">
      <w:instrText xml:space="preserve">PAGE </w:instrText>
    </w:r>
    <w:r>
      <w:fldChar w:fldCharType="separate"/>
    </w:r>
    <w:r w:rsidR="007A4531">
      <w:rPr>
        <w:noProof/>
      </w:rPr>
      <w:t>3</w:t>
    </w:r>
    <w:r>
      <w:fldChar w:fldCharType="end"/>
    </w:r>
  </w:p>
  <w:p w:rsidR="00A5099F" w:rsidRDefault="00A5099F">
    <w:pPr>
      <w:pStyle w:val="ad"/>
      <w:jc w:val="center"/>
    </w:pPr>
  </w:p>
  <w:p w:rsidR="00A5099F" w:rsidRDefault="00A5099F"/>
  <w:p w:rsidR="00A5099F" w:rsidRDefault="00A5099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7DD3"/>
    <w:multiLevelType w:val="multilevel"/>
    <w:tmpl w:val="102CBAC8"/>
    <w:lvl w:ilvl="0">
      <w:start w:val="1"/>
      <w:numFmt w:val="decimal"/>
      <w:lvlText w:val="%1."/>
      <w:lvlJc w:val="left"/>
      <w:pPr>
        <w:ind w:left="862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</w:lvl>
    <w:lvl w:ilvl="2">
      <w:start w:val="1"/>
      <w:numFmt w:val="decimal"/>
      <w:isLgl/>
      <w:lvlText w:val="%1.%2.%3."/>
      <w:lvlJc w:val="left"/>
      <w:pPr>
        <w:ind w:left="1222" w:hanging="720"/>
      </w:pPr>
    </w:lvl>
    <w:lvl w:ilvl="3">
      <w:start w:val="1"/>
      <w:numFmt w:val="decimal"/>
      <w:isLgl/>
      <w:lvlText w:val="%1.%2.%3.%4."/>
      <w:lvlJc w:val="left"/>
      <w:pPr>
        <w:ind w:left="1222" w:hanging="720"/>
      </w:pPr>
    </w:lvl>
    <w:lvl w:ilvl="4">
      <w:start w:val="1"/>
      <w:numFmt w:val="decimal"/>
      <w:isLgl/>
      <w:lvlText w:val="%1.%2.%3.%4.%5."/>
      <w:lvlJc w:val="left"/>
      <w:pPr>
        <w:ind w:left="158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080"/>
      </w:p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</w:lvl>
    <w:lvl w:ilvl="8">
      <w:start w:val="1"/>
      <w:numFmt w:val="decimal"/>
      <w:isLgl/>
      <w:lvlText w:val="%1.%2.%3.%4.%5.%6.%7.%8.%9."/>
      <w:lvlJc w:val="left"/>
      <w:pPr>
        <w:ind w:left="1942" w:hanging="1440"/>
      </w:pPr>
    </w:lvl>
  </w:abstractNum>
  <w:abstractNum w:abstractNumId="1">
    <w:nsid w:val="1A7521E6"/>
    <w:multiLevelType w:val="hybridMultilevel"/>
    <w:tmpl w:val="641E329E"/>
    <w:lvl w:ilvl="0" w:tplc="234A2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9364F4"/>
    <w:multiLevelType w:val="multilevel"/>
    <w:tmpl w:val="102CBAC8"/>
    <w:lvl w:ilvl="0">
      <w:start w:val="1"/>
      <w:numFmt w:val="decimal"/>
      <w:lvlText w:val="%1."/>
      <w:lvlJc w:val="left"/>
      <w:pPr>
        <w:ind w:left="862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</w:lvl>
    <w:lvl w:ilvl="2">
      <w:start w:val="1"/>
      <w:numFmt w:val="decimal"/>
      <w:isLgl/>
      <w:lvlText w:val="%1.%2.%3."/>
      <w:lvlJc w:val="left"/>
      <w:pPr>
        <w:ind w:left="1222" w:hanging="720"/>
      </w:pPr>
    </w:lvl>
    <w:lvl w:ilvl="3">
      <w:start w:val="1"/>
      <w:numFmt w:val="decimal"/>
      <w:isLgl/>
      <w:lvlText w:val="%1.%2.%3.%4."/>
      <w:lvlJc w:val="left"/>
      <w:pPr>
        <w:ind w:left="1222" w:hanging="720"/>
      </w:pPr>
    </w:lvl>
    <w:lvl w:ilvl="4">
      <w:start w:val="1"/>
      <w:numFmt w:val="decimal"/>
      <w:isLgl/>
      <w:lvlText w:val="%1.%2.%3.%4.%5."/>
      <w:lvlJc w:val="left"/>
      <w:pPr>
        <w:ind w:left="158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080"/>
      </w:p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</w:lvl>
    <w:lvl w:ilvl="8">
      <w:start w:val="1"/>
      <w:numFmt w:val="decimal"/>
      <w:isLgl/>
      <w:lvlText w:val="%1.%2.%3.%4.%5.%6.%7.%8.%9."/>
      <w:lvlJc w:val="left"/>
      <w:pPr>
        <w:ind w:left="1942" w:hanging="1440"/>
      </w:pPr>
    </w:lvl>
  </w:abstractNum>
  <w:abstractNum w:abstractNumId="3">
    <w:nsid w:val="4322434E"/>
    <w:multiLevelType w:val="multilevel"/>
    <w:tmpl w:val="B686BDFE"/>
    <w:lvl w:ilvl="0">
      <w:start w:val="1"/>
      <w:numFmt w:val="decimal"/>
      <w:lvlText w:val="%1."/>
      <w:lvlJc w:val="left"/>
      <w:pPr>
        <w:ind w:left="862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</w:lvl>
    <w:lvl w:ilvl="2">
      <w:start w:val="1"/>
      <w:numFmt w:val="decimal"/>
      <w:isLgl/>
      <w:lvlText w:val="%1.%2.%3."/>
      <w:lvlJc w:val="left"/>
      <w:pPr>
        <w:ind w:left="1222" w:hanging="720"/>
      </w:pPr>
    </w:lvl>
    <w:lvl w:ilvl="3">
      <w:start w:val="1"/>
      <w:numFmt w:val="decimal"/>
      <w:isLgl/>
      <w:lvlText w:val="%1.%2.%3.%4."/>
      <w:lvlJc w:val="left"/>
      <w:pPr>
        <w:ind w:left="1222" w:hanging="720"/>
      </w:pPr>
    </w:lvl>
    <w:lvl w:ilvl="4">
      <w:start w:val="1"/>
      <w:numFmt w:val="decimal"/>
      <w:isLgl/>
      <w:lvlText w:val="%1.%2.%3.%4.%5."/>
      <w:lvlJc w:val="left"/>
      <w:pPr>
        <w:ind w:left="158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080"/>
      </w:p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</w:lvl>
    <w:lvl w:ilvl="8">
      <w:start w:val="1"/>
      <w:numFmt w:val="decimal"/>
      <w:isLgl/>
      <w:lvlText w:val="%1.%2.%3.%4.%5.%6.%7.%8.%9."/>
      <w:lvlJc w:val="left"/>
      <w:pPr>
        <w:ind w:left="1942" w:hanging="1440"/>
      </w:pPr>
    </w:lvl>
  </w:abstractNum>
  <w:abstractNum w:abstractNumId="4">
    <w:nsid w:val="5D793819"/>
    <w:multiLevelType w:val="multilevel"/>
    <w:tmpl w:val="102CBAC8"/>
    <w:lvl w:ilvl="0">
      <w:start w:val="1"/>
      <w:numFmt w:val="decimal"/>
      <w:lvlText w:val="%1."/>
      <w:lvlJc w:val="left"/>
      <w:pPr>
        <w:ind w:left="862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440"/>
      </w:pPr>
      <w:rPr>
        <w:rFonts w:hint="default"/>
      </w:rPr>
    </w:lvl>
  </w:abstractNum>
  <w:abstractNum w:abstractNumId="5">
    <w:nsid w:val="6AF46602"/>
    <w:multiLevelType w:val="multilevel"/>
    <w:tmpl w:val="102CBAC8"/>
    <w:lvl w:ilvl="0">
      <w:start w:val="1"/>
      <w:numFmt w:val="decimal"/>
      <w:lvlText w:val="%1."/>
      <w:lvlJc w:val="left"/>
      <w:pPr>
        <w:ind w:left="862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099F"/>
    <w:rsid w:val="00006B78"/>
    <w:rsid w:val="00076BD7"/>
    <w:rsid w:val="000E4DBA"/>
    <w:rsid w:val="00113FC5"/>
    <w:rsid w:val="00124A1A"/>
    <w:rsid w:val="001446DC"/>
    <w:rsid w:val="001714A2"/>
    <w:rsid w:val="001B2A10"/>
    <w:rsid w:val="001B7F52"/>
    <w:rsid w:val="001C4D70"/>
    <w:rsid w:val="001E7D2D"/>
    <w:rsid w:val="002107F3"/>
    <w:rsid w:val="0021618F"/>
    <w:rsid w:val="00220ADB"/>
    <w:rsid w:val="00233B21"/>
    <w:rsid w:val="00234D78"/>
    <w:rsid w:val="00250816"/>
    <w:rsid w:val="00260E77"/>
    <w:rsid w:val="00261F85"/>
    <w:rsid w:val="00272DB3"/>
    <w:rsid w:val="00295432"/>
    <w:rsid w:val="002B1BB7"/>
    <w:rsid w:val="002B23E0"/>
    <w:rsid w:val="002E2CE2"/>
    <w:rsid w:val="00307C13"/>
    <w:rsid w:val="00320461"/>
    <w:rsid w:val="003406A5"/>
    <w:rsid w:val="003562A4"/>
    <w:rsid w:val="003C1028"/>
    <w:rsid w:val="003C7E25"/>
    <w:rsid w:val="003E3E3D"/>
    <w:rsid w:val="00402A18"/>
    <w:rsid w:val="00441C48"/>
    <w:rsid w:val="00463D52"/>
    <w:rsid w:val="00482FDE"/>
    <w:rsid w:val="0048680A"/>
    <w:rsid w:val="00493801"/>
    <w:rsid w:val="004E6974"/>
    <w:rsid w:val="00512946"/>
    <w:rsid w:val="00514A12"/>
    <w:rsid w:val="00542FC8"/>
    <w:rsid w:val="00560F0E"/>
    <w:rsid w:val="0056590F"/>
    <w:rsid w:val="005671A0"/>
    <w:rsid w:val="0059186D"/>
    <w:rsid w:val="0059502D"/>
    <w:rsid w:val="005D6579"/>
    <w:rsid w:val="005E67D7"/>
    <w:rsid w:val="006058DA"/>
    <w:rsid w:val="00611F02"/>
    <w:rsid w:val="00614F77"/>
    <w:rsid w:val="00624A5A"/>
    <w:rsid w:val="00626D28"/>
    <w:rsid w:val="00676D0A"/>
    <w:rsid w:val="006C7FB9"/>
    <w:rsid w:val="007126DB"/>
    <w:rsid w:val="00714865"/>
    <w:rsid w:val="00724A6A"/>
    <w:rsid w:val="007311B9"/>
    <w:rsid w:val="00746261"/>
    <w:rsid w:val="00750F37"/>
    <w:rsid w:val="007A0AD8"/>
    <w:rsid w:val="007A4531"/>
    <w:rsid w:val="007A6582"/>
    <w:rsid w:val="007B5701"/>
    <w:rsid w:val="007F1015"/>
    <w:rsid w:val="00800600"/>
    <w:rsid w:val="00831200"/>
    <w:rsid w:val="00861EEF"/>
    <w:rsid w:val="008B6BC7"/>
    <w:rsid w:val="008B7FB0"/>
    <w:rsid w:val="008D5B8D"/>
    <w:rsid w:val="008E5624"/>
    <w:rsid w:val="00907366"/>
    <w:rsid w:val="00933FC8"/>
    <w:rsid w:val="009600F0"/>
    <w:rsid w:val="009635F9"/>
    <w:rsid w:val="00970ED9"/>
    <w:rsid w:val="009B2415"/>
    <w:rsid w:val="009B6DBE"/>
    <w:rsid w:val="009C6AF4"/>
    <w:rsid w:val="009E6016"/>
    <w:rsid w:val="00A148BC"/>
    <w:rsid w:val="00A219A8"/>
    <w:rsid w:val="00A26BE6"/>
    <w:rsid w:val="00A33378"/>
    <w:rsid w:val="00A40806"/>
    <w:rsid w:val="00A41A09"/>
    <w:rsid w:val="00A50950"/>
    <w:rsid w:val="00A5099F"/>
    <w:rsid w:val="00A764CE"/>
    <w:rsid w:val="00B16C6A"/>
    <w:rsid w:val="00B57A2F"/>
    <w:rsid w:val="00B60525"/>
    <w:rsid w:val="00B627C1"/>
    <w:rsid w:val="00B72F5C"/>
    <w:rsid w:val="00B7332F"/>
    <w:rsid w:val="00B86171"/>
    <w:rsid w:val="00BA636D"/>
    <w:rsid w:val="00BB1071"/>
    <w:rsid w:val="00BF0ABD"/>
    <w:rsid w:val="00C50420"/>
    <w:rsid w:val="00C51066"/>
    <w:rsid w:val="00C8354D"/>
    <w:rsid w:val="00C8507A"/>
    <w:rsid w:val="00C86D57"/>
    <w:rsid w:val="00CD48A6"/>
    <w:rsid w:val="00CD57A9"/>
    <w:rsid w:val="00CE272D"/>
    <w:rsid w:val="00CF1380"/>
    <w:rsid w:val="00CF5058"/>
    <w:rsid w:val="00D13B28"/>
    <w:rsid w:val="00D356B2"/>
    <w:rsid w:val="00D5277B"/>
    <w:rsid w:val="00D852B6"/>
    <w:rsid w:val="00DD1566"/>
    <w:rsid w:val="00DF0BBE"/>
    <w:rsid w:val="00DF2F7A"/>
    <w:rsid w:val="00E05A90"/>
    <w:rsid w:val="00E12A8B"/>
    <w:rsid w:val="00E33511"/>
    <w:rsid w:val="00E614DC"/>
    <w:rsid w:val="00EB2919"/>
    <w:rsid w:val="00ED15EC"/>
    <w:rsid w:val="00EE1AF6"/>
    <w:rsid w:val="00EF582D"/>
    <w:rsid w:val="00F64672"/>
    <w:rsid w:val="00F67302"/>
    <w:rsid w:val="00F73852"/>
    <w:rsid w:val="00F77633"/>
    <w:rsid w:val="00F8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5099F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A5099F"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rsid w:val="00A5099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A5099F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A5099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5099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9B2415"/>
    <w:pPr>
      <w:keepNext/>
      <w:widowControl w:val="0"/>
      <w:suppressAutoHyphens/>
      <w:autoSpaceDE w:val="0"/>
      <w:autoSpaceDN w:val="0"/>
      <w:adjustRightInd w:val="0"/>
      <w:spacing w:line="240" w:lineRule="auto"/>
      <w:jc w:val="both"/>
      <w:outlineLvl w:val="5"/>
    </w:pPr>
    <w:rPr>
      <w:rFonts w:ascii="Times New Roman" w:hAnsi="Times New Roman"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A5099F"/>
    <w:pPr>
      <w:keepNext/>
      <w:keepLines/>
      <w:spacing w:before="200" w:after="0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A5099F"/>
    <w:pPr>
      <w:keepNext/>
      <w:keepLines/>
      <w:spacing w:before="200" w:after="0"/>
      <w:outlineLvl w:val="7"/>
    </w:pPr>
    <w:rPr>
      <w:rFonts w:ascii="Cambria" w:hAnsi="Cambria"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5099F"/>
    <w:rPr>
      <w:sz w:val="22"/>
    </w:rPr>
  </w:style>
  <w:style w:type="paragraph" w:customStyle="1" w:styleId="a3">
    <w:name w:val="Нормальный"/>
    <w:link w:val="a4"/>
    <w:rsid w:val="00A5099F"/>
    <w:rPr>
      <w:rFonts w:ascii="Times New Roman" w:hAnsi="Times New Roman"/>
    </w:rPr>
  </w:style>
  <w:style w:type="character" w:customStyle="1" w:styleId="a4">
    <w:name w:val="Нормальный"/>
    <w:link w:val="a3"/>
    <w:rsid w:val="00A5099F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A5099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5099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5099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5099F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A5099F"/>
    <w:rPr>
      <w:rFonts w:ascii="Cambria" w:hAnsi="Cambria"/>
      <w:i/>
      <w:color w:val="404040"/>
    </w:rPr>
  </w:style>
  <w:style w:type="paragraph" w:styleId="61">
    <w:name w:val="toc 6"/>
    <w:next w:val="a"/>
    <w:link w:val="62"/>
    <w:uiPriority w:val="39"/>
    <w:rsid w:val="00A5099F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5099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A5099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A5099F"/>
    <w:rPr>
      <w:rFonts w:ascii="XO Thames" w:hAnsi="XO Thames"/>
      <w:sz w:val="28"/>
    </w:rPr>
  </w:style>
  <w:style w:type="paragraph" w:styleId="a5">
    <w:name w:val="footer"/>
    <w:basedOn w:val="a"/>
    <w:link w:val="a6"/>
    <w:rsid w:val="00A50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A5099F"/>
  </w:style>
  <w:style w:type="paragraph" w:customStyle="1" w:styleId="a7">
    <w:name w:val="Знак"/>
    <w:basedOn w:val="a"/>
    <w:link w:val="a8"/>
    <w:rsid w:val="00A5099F"/>
    <w:pPr>
      <w:spacing w:after="160" w:line="240" w:lineRule="exact"/>
    </w:pPr>
    <w:rPr>
      <w:rFonts w:ascii="Verdana" w:hAnsi="Verdana"/>
      <w:sz w:val="20"/>
    </w:rPr>
  </w:style>
  <w:style w:type="character" w:customStyle="1" w:styleId="a8">
    <w:name w:val="Знак"/>
    <w:basedOn w:val="1"/>
    <w:link w:val="a7"/>
    <w:rsid w:val="00A5099F"/>
    <w:rPr>
      <w:rFonts w:ascii="Verdana" w:hAnsi="Verdana"/>
      <w:sz w:val="20"/>
    </w:rPr>
  </w:style>
  <w:style w:type="character" w:customStyle="1" w:styleId="30">
    <w:name w:val="Заголовок 3 Знак"/>
    <w:basedOn w:val="1"/>
    <w:link w:val="3"/>
    <w:rsid w:val="00A5099F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rsid w:val="00A5099F"/>
    <w:rPr>
      <w:rFonts w:ascii="Arial" w:hAnsi="Arial"/>
    </w:rPr>
  </w:style>
  <w:style w:type="character" w:customStyle="1" w:styleId="ConsPlusNormal0">
    <w:name w:val="ConsPlusNormal"/>
    <w:link w:val="ConsPlusNormal"/>
    <w:rsid w:val="00A5099F"/>
    <w:rPr>
      <w:rFonts w:ascii="Arial" w:hAnsi="Arial"/>
    </w:rPr>
  </w:style>
  <w:style w:type="paragraph" w:styleId="31">
    <w:name w:val="toc 3"/>
    <w:next w:val="a"/>
    <w:link w:val="32"/>
    <w:uiPriority w:val="39"/>
    <w:rsid w:val="00A5099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5099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5099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5099F"/>
    <w:rPr>
      <w:rFonts w:ascii="Arial" w:hAnsi="Arial"/>
      <w:b/>
      <w:color w:val="26282F"/>
      <w:sz w:val="24"/>
    </w:rPr>
  </w:style>
  <w:style w:type="paragraph" w:customStyle="1" w:styleId="12">
    <w:name w:val="Номер страницы1"/>
    <w:basedOn w:val="13"/>
    <w:link w:val="a9"/>
    <w:rsid w:val="00A5099F"/>
  </w:style>
  <w:style w:type="character" w:styleId="a9">
    <w:name w:val="page number"/>
    <w:basedOn w:val="a0"/>
    <w:link w:val="12"/>
    <w:rsid w:val="00A5099F"/>
  </w:style>
  <w:style w:type="paragraph" w:customStyle="1" w:styleId="14">
    <w:name w:val="Гиперссылка1"/>
    <w:basedOn w:val="13"/>
    <w:link w:val="aa"/>
    <w:rsid w:val="00A5099F"/>
    <w:rPr>
      <w:color w:val="0000FF"/>
      <w:u w:val="single"/>
    </w:rPr>
  </w:style>
  <w:style w:type="character" w:styleId="aa">
    <w:name w:val="Hyperlink"/>
    <w:basedOn w:val="a0"/>
    <w:link w:val="14"/>
    <w:rsid w:val="00A5099F"/>
    <w:rPr>
      <w:color w:val="0000FF"/>
      <w:u w:val="single"/>
    </w:rPr>
  </w:style>
  <w:style w:type="paragraph" w:customStyle="1" w:styleId="Footnote">
    <w:name w:val="Footnote"/>
    <w:link w:val="Footnote0"/>
    <w:rsid w:val="00A5099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5099F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A5099F"/>
    <w:rPr>
      <w:rFonts w:ascii="Cambria" w:hAnsi="Cambria"/>
      <w:color w:val="404040"/>
      <w:sz w:val="20"/>
    </w:rPr>
  </w:style>
  <w:style w:type="paragraph" w:styleId="15">
    <w:name w:val="toc 1"/>
    <w:next w:val="a"/>
    <w:link w:val="16"/>
    <w:uiPriority w:val="39"/>
    <w:rsid w:val="00A5099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A5099F"/>
    <w:rPr>
      <w:rFonts w:ascii="XO Thames" w:hAnsi="XO Thames"/>
      <w:b/>
      <w:sz w:val="28"/>
    </w:rPr>
  </w:style>
  <w:style w:type="paragraph" w:styleId="ab">
    <w:name w:val="List Paragraph"/>
    <w:basedOn w:val="a"/>
    <w:link w:val="ac"/>
    <w:qFormat/>
    <w:rsid w:val="00A5099F"/>
    <w:pPr>
      <w:ind w:left="720"/>
      <w:contextualSpacing/>
    </w:pPr>
  </w:style>
  <w:style w:type="character" w:customStyle="1" w:styleId="ac">
    <w:name w:val="Абзац списка Знак"/>
    <w:basedOn w:val="1"/>
    <w:link w:val="ab"/>
    <w:rsid w:val="00A5099F"/>
  </w:style>
  <w:style w:type="paragraph" w:customStyle="1" w:styleId="HeaderandFooter">
    <w:name w:val="Header and Footer"/>
    <w:link w:val="HeaderandFooter0"/>
    <w:rsid w:val="00A5099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5099F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rsid w:val="00A5099F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A5099F"/>
    <w:rPr>
      <w:b/>
      <w:sz w:val="22"/>
    </w:rPr>
  </w:style>
  <w:style w:type="paragraph" w:customStyle="1" w:styleId="210">
    <w:name w:val="Основной текст 21"/>
    <w:basedOn w:val="a"/>
    <w:link w:val="211"/>
    <w:rsid w:val="00A5099F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"/>
    <w:link w:val="210"/>
    <w:rsid w:val="00A5099F"/>
    <w:rPr>
      <w:rFonts w:ascii="Times New Roman" w:hAnsi="Times New Roman"/>
      <w:sz w:val="24"/>
    </w:rPr>
  </w:style>
  <w:style w:type="paragraph" w:styleId="ad">
    <w:name w:val="header"/>
    <w:basedOn w:val="a"/>
    <w:link w:val="ae"/>
    <w:rsid w:val="00A5099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e">
    <w:name w:val="Верхний колонтитул Знак"/>
    <w:basedOn w:val="1"/>
    <w:link w:val="ad"/>
    <w:rsid w:val="00A5099F"/>
    <w:rPr>
      <w:rFonts w:ascii="Times New Roman" w:hAnsi="Times New Roman"/>
      <w:sz w:val="20"/>
    </w:rPr>
  </w:style>
  <w:style w:type="paragraph" w:styleId="9">
    <w:name w:val="toc 9"/>
    <w:next w:val="a"/>
    <w:link w:val="90"/>
    <w:uiPriority w:val="39"/>
    <w:rsid w:val="00A5099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5099F"/>
    <w:rPr>
      <w:rFonts w:ascii="XO Thames" w:hAnsi="XO Thames"/>
      <w:sz w:val="28"/>
    </w:rPr>
  </w:style>
  <w:style w:type="paragraph" w:customStyle="1" w:styleId="af">
    <w:name w:val="Гипертекстовая ссылка"/>
    <w:link w:val="af0"/>
    <w:rsid w:val="00A5099F"/>
    <w:rPr>
      <w:b/>
      <w:color w:val="106BBE"/>
      <w:sz w:val="26"/>
    </w:rPr>
  </w:style>
  <w:style w:type="character" w:customStyle="1" w:styleId="af0">
    <w:name w:val="Гипертекстовая ссылка"/>
    <w:link w:val="af"/>
    <w:rsid w:val="00A5099F"/>
    <w:rPr>
      <w:b/>
      <w:color w:val="106BBE"/>
      <w:sz w:val="26"/>
    </w:rPr>
  </w:style>
  <w:style w:type="paragraph" w:customStyle="1" w:styleId="ConsPlusNonformat">
    <w:name w:val="ConsPlusNonformat"/>
    <w:link w:val="ConsPlusNonformat0"/>
    <w:rsid w:val="00A5099F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5099F"/>
    <w:rPr>
      <w:rFonts w:ascii="Courier New" w:hAnsi="Courier New"/>
    </w:rPr>
  </w:style>
  <w:style w:type="paragraph" w:styleId="81">
    <w:name w:val="toc 8"/>
    <w:next w:val="a"/>
    <w:link w:val="82"/>
    <w:uiPriority w:val="39"/>
    <w:rsid w:val="00A5099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A5099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5099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5099F"/>
    <w:rPr>
      <w:rFonts w:ascii="XO Thames" w:hAnsi="XO Thames"/>
      <w:sz w:val="28"/>
    </w:rPr>
  </w:style>
  <w:style w:type="paragraph" w:customStyle="1" w:styleId="13">
    <w:name w:val="Основной шрифт абзаца1"/>
    <w:link w:val="af1"/>
    <w:rsid w:val="00A5099F"/>
  </w:style>
  <w:style w:type="paragraph" w:styleId="af1">
    <w:name w:val="Subtitle"/>
    <w:next w:val="a"/>
    <w:link w:val="af2"/>
    <w:uiPriority w:val="11"/>
    <w:qFormat/>
    <w:rsid w:val="00A5099F"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sid w:val="00A5099F"/>
    <w:rPr>
      <w:rFonts w:ascii="XO Thames" w:hAnsi="XO Thames"/>
      <w:i/>
      <w:sz w:val="24"/>
    </w:rPr>
  </w:style>
  <w:style w:type="paragraph" w:styleId="af3">
    <w:name w:val="Balloon Text"/>
    <w:basedOn w:val="a"/>
    <w:link w:val="af4"/>
    <w:rsid w:val="00A5099F"/>
    <w:pPr>
      <w:spacing w:after="0" w:line="240" w:lineRule="auto"/>
    </w:pPr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sid w:val="00A5099F"/>
    <w:rPr>
      <w:rFonts w:ascii="Tahoma" w:hAnsi="Tahoma"/>
      <w:sz w:val="16"/>
    </w:rPr>
  </w:style>
  <w:style w:type="paragraph" w:styleId="af5">
    <w:name w:val="Body Text"/>
    <w:basedOn w:val="a"/>
    <w:link w:val="af6"/>
    <w:rsid w:val="00A5099F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1"/>
    <w:link w:val="af5"/>
    <w:rsid w:val="00A5099F"/>
    <w:rPr>
      <w:rFonts w:ascii="Times New Roman" w:hAnsi="Times New Roman"/>
      <w:sz w:val="24"/>
    </w:rPr>
  </w:style>
  <w:style w:type="paragraph" w:styleId="af7">
    <w:name w:val="Title"/>
    <w:next w:val="a"/>
    <w:link w:val="af8"/>
    <w:uiPriority w:val="10"/>
    <w:qFormat/>
    <w:rsid w:val="00A5099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sid w:val="00A5099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5099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5099F"/>
    <w:rPr>
      <w:rFonts w:ascii="XO Thames" w:hAnsi="XO Thames"/>
      <w:b/>
      <w:sz w:val="28"/>
    </w:rPr>
  </w:style>
  <w:style w:type="table" w:styleId="af9">
    <w:name w:val="Table Grid"/>
    <w:basedOn w:val="a1"/>
    <w:rsid w:val="00A5099F"/>
    <w:rPr>
      <w:rFonts w:ascii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 Знак"/>
    <w:uiPriority w:val="99"/>
    <w:locked/>
    <w:rsid w:val="00E614DC"/>
    <w:rPr>
      <w:rFonts w:ascii="Arial" w:eastAsia="Arial" w:hAnsi="Arial" w:cs="Arial"/>
      <w:kern w:val="2"/>
      <w:lang w:eastAsia="fa-IR" w:bidi="fa-IR"/>
    </w:rPr>
  </w:style>
  <w:style w:type="paragraph" w:styleId="afa">
    <w:name w:val="Body Text Indent"/>
    <w:basedOn w:val="a"/>
    <w:link w:val="afb"/>
    <w:uiPriority w:val="99"/>
    <w:unhideWhenUsed/>
    <w:rsid w:val="00E614DC"/>
    <w:pPr>
      <w:tabs>
        <w:tab w:val="left" w:pos="398"/>
        <w:tab w:val="left" w:pos="567"/>
      </w:tabs>
      <w:ind w:right="57" w:firstLine="114"/>
      <w:jc w:val="both"/>
    </w:pPr>
    <w:rPr>
      <w:rFonts w:ascii="Times New Roman" w:hAnsi="Times New Roman"/>
      <w:sz w:val="26"/>
      <w:szCs w:val="26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E614DC"/>
    <w:rPr>
      <w:rFonts w:ascii="Times New Roman" w:hAnsi="Times New Roman"/>
      <w:sz w:val="26"/>
      <w:szCs w:val="26"/>
    </w:rPr>
  </w:style>
  <w:style w:type="paragraph" w:styleId="23">
    <w:name w:val="Body Text Indent 2"/>
    <w:basedOn w:val="a"/>
    <w:link w:val="24"/>
    <w:uiPriority w:val="99"/>
    <w:unhideWhenUsed/>
    <w:rsid w:val="00E614DC"/>
    <w:pPr>
      <w:autoSpaceDE w:val="0"/>
      <w:spacing w:after="0" w:line="240" w:lineRule="auto"/>
      <w:ind w:firstLine="540"/>
      <w:jc w:val="both"/>
    </w:pPr>
    <w:rPr>
      <w:rFonts w:ascii="Times New Roman" w:eastAsia="Arial" w:hAnsi="Times New Roman"/>
      <w:sz w:val="26"/>
      <w:szCs w:val="2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614DC"/>
    <w:rPr>
      <w:rFonts w:ascii="Times New Roman" w:eastAsia="Arial" w:hAnsi="Times New Roman"/>
      <w:sz w:val="26"/>
      <w:szCs w:val="26"/>
    </w:rPr>
  </w:style>
  <w:style w:type="paragraph" w:styleId="33">
    <w:name w:val="Body Text Indent 3"/>
    <w:basedOn w:val="a"/>
    <w:link w:val="34"/>
    <w:uiPriority w:val="99"/>
    <w:unhideWhenUsed/>
    <w:rsid w:val="00482FDE"/>
    <w:pPr>
      <w:spacing w:line="240" w:lineRule="auto"/>
      <w:ind w:firstLine="709"/>
      <w:contextualSpacing/>
      <w:jc w:val="both"/>
    </w:pPr>
    <w:rPr>
      <w:rFonts w:ascii="Times New Roman" w:hAnsi="Times New Roman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82FDE"/>
    <w:rPr>
      <w:rFonts w:ascii="Times New Roman" w:hAnsi="Times New Roman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9B2415"/>
    <w:rPr>
      <w:rFonts w:ascii="Times New Roman" w:hAnsi="Times New Roman"/>
      <w:sz w:val="26"/>
      <w:szCs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9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C7CAEF-55C0-4688-8D81-0A78B365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63</cp:revision>
  <cp:lastPrinted>2026-07-23T07:19:00Z</cp:lastPrinted>
  <dcterms:created xsi:type="dcterms:W3CDTF">2024-05-15T06:26:00Z</dcterms:created>
  <dcterms:modified xsi:type="dcterms:W3CDTF">2026-07-24T07:17:00Z</dcterms:modified>
</cp:coreProperties>
</file>